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8896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</w:rPr>
      </w:pPr>
      <w:bookmarkStart w:id="0" w:name="OLE_LINK2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2944495</wp:posOffset>
            </wp:positionH>
            <wp:positionV relativeFrom="page">
              <wp:posOffset>1401445</wp:posOffset>
            </wp:positionV>
            <wp:extent cx="280670" cy="280670"/>
            <wp:effectExtent l="0" t="0" r="5080" b="50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建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  <w:t>设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</w:rPr>
        <w:t>宁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来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  <w:t>讲</w:t>
      </w:r>
      <w:bookmarkStart w:id="1" w:name="OLE_LINK5"/>
    </w:p>
    <w:p w14:paraId="68EC10E9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——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  <w:t>关于为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兴宁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  <w:t>高质量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</w:rPr>
        <w:t>发展</w:t>
      </w:r>
      <w:bookmarkEnd w:id="0"/>
      <w:bookmarkEnd w:id="1"/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  <w:t>建言的倡议书</w:t>
      </w:r>
    </w:p>
    <w:p w14:paraId="2A078F70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default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</w:rPr>
      </w:pPr>
    </w:p>
    <w:p w14:paraId="69ED45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亲爱的市民朋友、海内外乡亲：</w:t>
      </w:r>
    </w:p>
    <w:p w14:paraId="2A4E48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4227195</wp:posOffset>
            </wp:positionH>
            <wp:positionV relativeFrom="page">
              <wp:posOffset>4989830</wp:posOffset>
            </wp:positionV>
            <wp:extent cx="195580" cy="241935"/>
            <wp:effectExtent l="0" t="0" r="13970" b="5715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知我兴宁、爱我兴宁、建我兴宁！当宁江碧波泛起新的涟漪，当围屋檐角迎来新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的晨曦，属于兴宁的新五年征程即将开启！2026-2030年，是兴宁深入贯彻落实党的二十大和二十届二中、三中全会精神，全面推进“百千万工程”，大力推进苏区融湾先行区建设，加快中国式现代化兴宁实践的关键五年。在兴宁“十五五”国民经济社会发展规划编制之际，我们怀着赤诚之心，向关心支持兴宁发展的您发出诚挚邀约：建设兴宁  来讲，为再造一个新兴宁献出您的智慧光芒！</w:t>
      </w:r>
    </w:p>
    <w:p w14:paraId="41D1C6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您的每一条好建议，都是兴宁前进的动力！无论您是生于斯长于斯，深爱这片土地的常住市民；还是怀揣梦想，为兴宁添砖加瓦的新兴宁人；或是在外打拼，始终牵挂家乡发展的游子，只要您对这片土地饱含深情，都能成为兴宁发展的“智囊团”。</w:t>
      </w:r>
    </w:p>
    <w:p w14:paraId="582E18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您的每一个金点子，都是兴宁发展的引擎！我们期待听见，无论是系统规划的“新蓝图”，还是精准施策的“微建议”；无论是破解发展瓶颈的创新思路，还是优化公共服务的贴心举措，都将成为推动兴宁前行的“硬核力量”。在现代化产业体系建设、“三农”发展、城市建设、交通公路、文化旅游、生态环境、教育医疗、住房养老、就业创业、平安法治等领域，提出建议，符合相关法律法规，与兴宁的实际紧密结合，注重前瞻性、可行性和操作性，瞄准“小切口”，解决“真问题”。</w:t>
      </w:r>
    </w:p>
    <w:p w14:paraId="69B612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您的每一份深建言，都将被兴宁历史铭记！我们倍感珍惜，无论是您深思熟虑的万言书，还是灵光乍现的三两言，都是献给家乡的赤子之心。对大家的意见建议，我们将认真研究，充分吸纳到“十五五”规划编制和落实到日常工作中，把最鲜活的民意写进规划文本，让最动人的创意化作城市风景，使最迫切的期盼成为施政方向。我们将同步开展优秀意见建议评选活动。如果您同意参选，请在建议文档中注明或在征集表中勾选“同意参加优秀意见建议评选活动”。我们将组织相关部门评选出高质量意见建议，根据评选结果向有关人员（单位）寄送咨政建议采用证明。</w:t>
      </w:r>
    </w:p>
    <w:p w14:paraId="0EAE407C"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4243070</wp:posOffset>
            </wp:positionH>
            <wp:positionV relativeFrom="page">
              <wp:posOffset>6652895</wp:posOffset>
            </wp:positionV>
            <wp:extent cx="195580" cy="241935"/>
            <wp:effectExtent l="0" t="0" r="13970" b="571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人心齐，兴宁昌！我们坚信，您的深情发声，都是点亮兴宁前行的星光。从即日起至2025年11月30日，您可以登录兴宁市人民政府网下载建议征集表，将表格填好后发送邮件至电子邮箱：xnfgjzhg@meizhou.gov.cn，或投寄到广东省梅州市兴宁市中山东路1号市府大院发展和改革局“建设兴宁𠊎来讲”征集工作小组收（邮政编码：514500；联系电话：0753-3325619），我们衷心期待您的参与！</w:t>
      </w:r>
    </w:p>
    <w:p w14:paraId="265D0E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泱泱宁江畔，拳拳赤子心。让我们以智慧为墨，以热爱为笔，共同书写再造一个新兴宁的壮丽新篇！</w:t>
      </w:r>
    </w:p>
    <w:p w14:paraId="75A1C9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 w14:paraId="2B2314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jc w:val="both"/>
        <w:textAlignment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 w14:paraId="39E8F0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 w14:paraId="2F0D62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中共兴宁市委员会          兴宁市人民政府  </w:t>
      </w:r>
    </w:p>
    <w:p w14:paraId="36EE8C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0" w:lineRule="exact"/>
        <w:ind w:firstLine="3200" w:firstLineChars="1000"/>
        <w:jc w:val="both"/>
        <w:textAlignment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2025年7月16日</w:t>
      </w:r>
    </w:p>
    <w:p w14:paraId="7BDFDCEF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</w:rPr>
        <w:br w:type="page"/>
      </w:r>
      <w:bookmarkStart w:id="2" w:name="OLE_LINK4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2943860</wp:posOffset>
            </wp:positionH>
            <wp:positionV relativeFrom="page">
              <wp:posOffset>1344295</wp:posOffset>
            </wp:positionV>
            <wp:extent cx="297180" cy="370205"/>
            <wp:effectExtent l="0" t="0" r="7620" b="1079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设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兴宁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来讲</w:t>
      </w:r>
    </w:p>
    <w:p w14:paraId="567BD565">
      <w:pPr>
        <w:pStyle w:val="5"/>
        <w:widowControl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——兴宁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高质量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发展意见建议征集表</w:t>
      </w:r>
    </w:p>
    <w:bookmarkEnd w:id="2"/>
    <w:tbl>
      <w:tblPr>
        <w:tblStyle w:val="7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725"/>
        <w:gridCol w:w="1050"/>
        <w:gridCol w:w="3689"/>
      </w:tblGrid>
      <w:tr w14:paraId="18BA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 w14:paraId="1023BED9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32"/>
                <w:szCs w:val="32"/>
              </w:rPr>
              <w:t>标题</w:t>
            </w:r>
          </w:p>
        </w:tc>
        <w:tc>
          <w:tcPr>
            <w:tcW w:w="7464" w:type="dxa"/>
            <w:gridSpan w:val="3"/>
          </w:tcPr>
          <w:p w14:paraId="6DBDEB21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</w:rPr>
            </w:pPr>
          </w:p>
        </w:tc>
      </w:tr>
      <w:tr w14:paraId="13EC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atLeast"/>
          <w:jc w:val="center"/>
        </w:trPr>
        <w:tc>
          <w:tcPr>
            <w:tcW w:w="1420" w:type="dxa"/>
            <w:vAlign w:val="center"/>
          </w:tcPr>
          <w:p w14:paraId="5C5F71B0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</w:rPr>
              <w:t>具体内容</w:t>
            </w:r>
          </w:p>
        </w:tc>
        <w:tc>
          <w:tcPr>
            <w:tcW w:w="7464" w:type="dxa"/>
            <w:gridSpan w:val="3"/>
          </w:tcPr>
          <w:p w14:paraId="09E337DF">
            <w:pPr>
              <w:keepNext w:val="0"/>
              <w:keepLines w:val="0"/>
              <w:pageBreakBefore w:val="0"/>
              <w:widowControl w:val="0"/>
              <w:tabs>
                <w:tab w:val="left" w:pos="1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</w:p>
          <w:p w14:paraId="1F3DEEB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1F4FDB0">
            <w:pPr>
              <w:bidi w:val="0"/>
              <w:rPr>
                <w:rFonts w:hint="eastAsia"/>
                <w:lang w:val="en-US" w:eastAsia="zh-CN"/>
              </w:rPr>
            </w:pPr>
          </w:p>
          <w:p w14:paraId="21481880">
            <w:pPr>
              <w:bidi w:val="0"/>
              <w:rPr>
                <w:rFonts w:hint="eastAsia"/>
                <w:lang w:val="en-US" w:eastAsia="zh-CN"/>
              </w:rPr>
            </w:pPr>
          </w:p>
          <w:p w14:paraId="5DD5AADE">
            <w:pPr>
              <w:bidi w:val="0"/>
              <w:rPr>
                <w:rFonts w:hint="eastAsia"/>
                <w:lang w:val="en-US" w:eastAsia="zh-CN"/>
              </w:rPr>
            </w:pPr>
          </w:p>
          <w:p w14:paraId="279B11FD">
            <w:pPr>
              <w:bidi w:val="0"/>
              <w:rPr>
                <w:rFonts w:hint="eastAsia"/>
                <w:lang w:val="en-US" w:eastAsia="zh-CN"/>
              </w:rPr>
            </w:pPr>
          </w:p>
          <w:p w14:paraId="44E39B7B">
            <w:pPr>
              <w:bidi w:val="0"/>
              <w:rPr>
                <w:rFonts w:hint="eastAsia"/>
                <w:lang w:val="en-US" w:eastAsia="zh-CN"/>
              </w:rPr>
            </w:pPr>
          </w:p>
          <w:p w14:paraId="6C51F4D9">
            <w:pPr>
              <w:bidi w:val="0"/>
              <w:rPr>
                <w:rFonts w:hint="eastAsia"/>
                <w:lang w:val="en-US" w:eastAsia="zh-CN"/>
              </w:rPr>
            </w:pPr>
          </w:p>
          <w:p w14:paraId="491B87C6">
            <w:pPr>
              <w:bidi w:val="0"/>
              <w:rPr>
                <w:rFonts w:hint="eastAsia"/>
                <w:lang w:val="en-US" w:eastAsia="zh-CN"/>
              </w:rPr>
            </w:pPr>
          </w:p>
          <w:p w14:paraId="5EAEE69B">
            <w:pPr>
              <w:bidi w:val="0"/>
              <w:rPr>
                <w:rFonts w:hint="eastAsia"/>
                <w:lang w:val="en-US" w:eastAsia="zh-CN"/>
              </w:rPr>
            </w:pPr>
          </w:p>
          <w:p w14:paraId="109360BE">
            <w:pPr>
              <w:bidi w:val="0"/>
              <w:rPr>
                <w:rFonts w:hint="eastAsia"/>
                <w:lang w:val="en-US" w:eastAsia="zh-CN"/>
              </w:rPr>
            </w:pPr>
          </w:p>
          <w:p w14:paraId="6365A875">
            <w:pPr>
              <w:bidi w:val="0"/>
              <w:rPr>
                <w:rFonts w:hint="eastAsia"/>
                <w:lang w:val="en-US" w:eastAsia="zh-CN"/>
              </w:rPr>
            </w:pPr>
          </w:p>
          <w:p w14:paraId="18FC0E2C">
            <w:pPr>
              <w:bidi w:val="0"/>
              <w:rPr>
                <w:rFonts w:hint="eastAsia"/>
                <w:lang w:val="en-US" w:eastAsia="zh-CN"/>
              </w:rPr>
            </w:pPr>
          </w:p>
          <w:p w14:paraId="37224447">
            <w:pPr>
              <w:bidi w:val="0"/>
              <w:rPr>
                <w:rFonts w:hint="eastAsia"/>
                <w:lang w:val="en-US" w:eastAsia="zh-CN"/>
              </w:rPr>
            </w:pPr>
          </w:p>
          <w:p w14:paraId="61D2F7B7">
            <w:pPr>
              <w:bidi w:val="0"/>
              <w:rPr>
                <w:rFonts w:hint="eastAsia"/>
                <w:lang w:val="en-US" w:eastAsia="zh-CN"/>
              </w:rPr>
            </w:pPr>
          </w:p>
          <w:p w14:paraId="74BF075E">
            <w:pPr>
              <w:bidi w:val="0"/>
              <w:rPr>
                <w:rFonts w:hint="eastAsia"/>
                <w:lang w:val="en-US" w:eastAsia="zh-CN"/>
              </w:rPr>
            </w:pPr>
          </w:p>
          <w:p w14:paraId="077781A5">
            <w:pPr>
              <w:tabs>
                <w:tab w:val="left" w:pos="2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65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195" w:type="dxa"/>
            <w:gridSpan w:val="3"/>
            <w:vAlign w:val="center"/>
          </w:tcPr>
          <w:p w14:paraId="366A818C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hint="default" w:ascii="Times New Roman" w:hAnsi="Times New Roman" w:eastAsia="仿宋" w:cs="仿宋_GB2312"/>
                <w:color w:val="000000" w:themeColor="text1"/>
                <w:sz w:val="21"/>
                <w:szCs w:val="21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</w:rPr>
              <w:t>是否同意参加优秀意见建议评选活动</w:t>
            </w:r>
          </w:p>
        </w:tc>
        <w:tc>
          <w:tcPr>
            <w:tcW w:w="3689" w:type="dxa"/>
            <w:vAlign w:val="center"/>
          </w:tcPr>
          <w:p w14:paraId="4CE2D485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</w:rPr>
            </w:pPr>
          </w:p>
        </w:tc>
      </w:tr>
      <w:tr w14:paraId="7E1A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20" w:type="dxa"/>
            <w:vAlign w:val="center"/>
          </w:tcPr>
          <w:p w14:paraId="24C5E6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  <w:t>联系人</w:t>
            </w:r>
          </w:p>
          <w:p w14:paraId="2CFA52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</w:rPr>
              <w:t>（非必填项）</w:t>
            </w:r>
          </w:p>
        </w:tc>
        <w:tc>
          <w:tcPr>
            <w:tcW w:w="2725" w:type="dxa"/>
            <w:vAlign w:val="center"/>
          </w:tcPr>
          <w:p w14:paraId="43D6FA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38A73F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</w:rPr>
              <w:t>单位</w:t>
            </w:r>
          </w:p>
          <w:p w14:paraId="01BA20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</w:rPr>
              <w:t>（非必填项）</w:t>
            </w:r>
          </w:p>
        </w:tc>
        <w:tc>
          <w:tcPr>
            <w:tcW w:w="3689" w:type="dxa"/>
            <w:vMerge w:val="restart"/>
            <w:vAlign w:val="center"/>
          </w:tcPr>
          <w:p w14:paraId="726FA1E1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</w:rPr>
            </w:pPr>
          </w:p>
        </w:tc>
      </w:tr>
      <w:tr w14:paraId="5467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0" w:type="dxa"/>
            <w:vAlign w:val="center"/>
          </w:tcPr>
          <w:p w14:paraId="36E55C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  <w:t>联系电话</w:t>
            </w:r>
          </w:p>
          <w:p w14:paraId="4D7D0B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</w:rPr>
              <w:t>（非必填项）</w:t>
            </w:r>
          </w:p>
        </w:tc>
        <w:tc>
          <w:tcPr>
            <w:tcW w:w="2725" w:type="dxa"/>
            <w:vAlign w:val="center"/>
          </w:tcPr>
          <w:p w14:paraId="5351AE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5F958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689" w:type="dxa"/>
            <w:vMerge w:val="continue"/>
            <w:vAlign w:val="center"/>
          </w:tcPr>
          <w:p w14:paraId="248F6252">
            <w:pPr>
              <w:pStyle w:val="5"/>
              <w:widowControl/>
              <w:adjustRightInd w:val="0"/>
              <w:snapToGrid w:val="0"/>
              <w:spacing w:beforeAutospacing="0" w:afterAutospacing="0" w:line="590" w:lineRule="exact"/>
              <w:jc w:val="center"/>
              <w:rPr>
                <w:rFonts w:ascii="Times New Roman" w:hAnsi="Times New Roman" w:eastAsia="黑体" w:cs="仿宋_GB2312"/>
                <w:color w:val="000000" w:themeColor="text1"/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3111B0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</w:rPr>
        <w:t>说明：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</w:rPr>
        <w:t>标题可参考“关于兴宁城区品质提升的建议”“关于兴宁鸽产业发展的建议”“关于兴宁道路建设的建议”等等，字数不限。建议所投稿件署名并留下联系方式（非必填项，主办方承诺对个人信息严格保密，不作他用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AD7DF-C793-48FF-BC47-AD86DE688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5F7339-439F-481C-82F2-B3284B01D2E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6273CF-CE6B-4590-95B0-8CBE6E9520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0E8346-2BC6-401E-84B0-C66EE794674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F3C3D92-BB94-405E-BB5D-EC90BAFBE8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FBBCE72-499E-4101-A415-7ABA972DBA70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F48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-142875</wp:posOffset>
              </wp:positionV>
              <wp:extent cx="147320" cy="28892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B0A66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8.6pt;margin-top:-11.25pt;height:22.75pt;width:11.6pt;mso-position-horizontal-relative:margin;z-index:251659264;mso-width-relative:page;mso-height-relative:page;" filled="f" stroked="f" coordsize="21600,21600" o:gfxdata="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VKzwnZAAAACgEAAA8AAAAAAAAAAQAgAAAAIgAAAGRy&#10;cy9kb3ducmV2LnhtbFBLAQIUABQAAAAIAIdO4kBQDiXlPQIAAG8EAAAOAAAAAAAAAAEAIAAAACg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B0A66E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mQ5NWZmMmEzMThmNWIzMGJkMDk1YWE5ZGUwOGUifQ=="/>
  </w:docVars>
  <w:rsids>
    <w:rsidRoot w:val="11F67A9D"/>
    <w:rsid w:val="001526CE"/>
    <w:rsid w:val="002B1C02"/>
    <w:rsid w:val="00480FC9"/>
    <w:rsid w:val="0065204D"/>
    <w:rsid w:val="0080042C"/>
    <w:rsid w:val="008B1163"/>
    <w:rsid w:val="008C2097"/>
    <w:rsid w:val="00A43F1D"/>
    <w:rsid w:val="00C83121"/>
    <w:rsid w:val="00C94D5D"/>
    <w:rsid w:val="00EE57F3"/>
    <w:rsid w:val="00F607B8"/>
    <w:rsid w:val="02E4610D"/>
    <w:rsid w:val="043A35D9"/>
    <w:rsid w:val="0456282A"/>
    <w:rsid w:val="064C314F"/>
    <w:rsid w:val="064C3DB7"/>
    <w:rsid w:val="0736434C"/>
    <w:rsid w:val="08D44685"/>
    <w:rsid w:val="094840A2"/>
    <w:rsid w:val="09525E22"/>
    <w:rsid w:val="0A184CA9"/>
    <w:rsid w:val="0AC77248"/>
    <w:rsid w:val="0BCA3494"/>
    <w:rsid w:val="0E7C659C"/>
    <w:rsid w:val="0F080367"/>
    <w:rsid w:val="0F781459"/>
    <w:rsid w:val="0F912760"/>
    <w:rsid w:val="119B1C3E"/>
    <w:rsid w:val="11F67A9D"/>
    <w:rsid w:val="129D5D37"/>
    <w:rsid w:val="129E58AE"/>
    <w:rsid w:val="12C7072D"/>
    <w:rsid w:val="138963F7"/>
    <w:rsid w:val="15262488"/>
    <w:rsid w:val="156A1844"/>
    <w:rsid w:val="166444E5"/>
    <w:rsid w:val="19072812"/>
    <w:rsid w:val="1E2C1B54"/>
    <w:rsid w:val="1E6A01BF"/>
    <w:rsid w:val="1E827BFE"/>
    <w:rsid w:val="1F274302"/>
    <w:rsid w:val="1FBD5E71"/>
    <w:rsid w:val="210112AE"/>
    <w:rsid w:val="21050555"/>
    <w:rsid w:val="216E5284"/>
    <w:rsid w:val="228468C6"/>
    <w:rsid w:val="22BC66C8"/>
    <w:rsid w:val="23C6058D"/>
    <w:rsid w:val="253F05F7"/>
    <w:rsid w:val="26296BB1"/>
    <w:rsid w:val="262B50E3"/>
    <w:rsid w:val="26DE174A"/>
    <w:rsid w:val="281A4A03"/>
    <w:rsid w:val="288A1B89"/>
    <w:rsid w:val="295B1778"/>
    <w:rsid w:val="2987256D"/>
    <w:rsid w:val="2C784076"/>
    <w:rsid w:val="2CEA01EA"/>
    <w:rsid w:val="2D7E5A35"/>
    <w:rsid w:val="2F4F7A43"/>
    <w:rsid w:val="30CC32C6"/>
    <w:rsid w:val="31C97E3A"/>
    <w:rsid w:val="32762D22"/>
    <w:rsid w:val="32D06D32"/>
    <w:rsid w:val="343D4A7F"/>
    <w:rsid w:val="34F07A52"/>
    <w:rsid w:val="351F711D"/>
    <w:rsid w:val="363B0967"/>
    <w:rsid w:val="36962971"/>
    <w:rsid w:val="37B54749"/>
    <w:rsid w:val="381C2C4D"/>
    <w:rsid w:val="3868282A"/>
    <w:rsid w:val="388760E5"/>
    <w:rsid w:val="39325C01"/>
    <w:rsid w:val="39930ABA"/>
    <w:rsid w:val="3A4A561C"/>
    <w:rsid w:val="3A8F74D3"/>
    <w:rsid w:val="3B334302"/>
    <w:rsid w:val="3B3C3C93"/>
    <w:rsid w:val="3B765F9D"/>
    <w:rsid w:val="3C1001A0"/>
    <w:rsid w:val="3D15329D"/>
    <w:rsid w:val="3F397A0D"/>
    <w:rsid w:val="3F422D66"/>
    <w:rsid w:val="3FB90C44"/>
    <w:rsid w:val="413466DE"/>
    <w:rsid w:val="449F47B6"/>
    <w:rsid w:val="451C5255"/>
    <w:rsid w:val="47280A93"/>
    <w:rsid w:val="473311E6"/>
    <w:rsid w:val="48315726"/>
    <w:rsid w:val="48E00EFA"/>
    <w:rsid w:val="49D2118A"/>
    <w:rsid w:val="4B6A5E09"/>
    <w:rsid w:val="4DE719FF"/>
    <w:rsid w:val="4E16223F"/>
    <w:rsid w:val="50586542"/>
    <w:rsid w:val="508A475E"/>
    <w:rsid w:val="50E579F5"/>
    <w:rsid w:val="51B66C9C"/>
    <w:rsid w:val="52AA6F11"/>
    <w:rsid w:val="52B5616E"/>
    <w:rsid w:val="52B72320"/>
    <w:rsid w:val="53146370"/>
    <w:rsid w:val="5388386E"/>
    <w:rsid w:val="54244390"/>
    <w:rsid w:val="558772CD"/>
    <w:rsid w:val="56ED4372"/>
    <w:rsid w:val="584E7410"/>
    <w:rsid w:val="59B65734"/>
    <w:rsid w:val="5BD45389"/>
    <w:rsid w:val="5D772F2E"/>
    <w:rsid w:val="5E27164D"/>
    <w:rsid w:val="5FAF6EC1"/>
    <w:rsid w:val="5FB7255D"/>
    <w:rsid w:val="5FD650D9"/>
    <w:rsid w:val="619568CD"/>
    <w:rsid w:val="62D022B3"/>
    <w:rsid w:val="63617EB3"/>
    <w:rsid w:val="65660CAD"/>
    <w:rsid w:val="666351EC"/>
    <w:rsid w:val="67F96295"/>
    <w:rsid w:val="683511C2"/>
    <w:rsid w:val="686E1C26"/>
    <w:rsid w:val="690E58E3"/>
    <w:rsid w:val="690F153E"/>
    <w:rsid w:val="692622A5"/>
    <w:rsid w:val="692E7D33"/>
    <w:rsid w:val="69CE082D"/>
    <w:rsid w:val="6AB73D58"/>
    <w:rsid w:val="6B0F5943"/>
    <w:rsid w:val="6B3233DF"/>
    <w:rsid w:val="6B910106"/>
    <w:rsid w:val="6D503441"/>
    <w:rsid w:val="6FD40610"/>
    <w:rsid w:val="70C45C27"/>
    <w:rsid w:val="714940EF"/>
    <w:rsid w:val="72A446F0"/>
    <w:rsid w:val="73616D73"/>
    <w:rsid w:val="736D33EC"/>
    <w:rsid w:val="739F35DC"/>
    <w:rsid w:val="77297D8C"/>
    <w:rsid w:val="78D52DDA"/>
    <w:rsid w:val="79022643"/>
    <w:rsid w:val="7A884DCA"/>
    <w:rsid w:val="7AD61FD9"/>
    <w:rsid w:val="7B0C77A9"/>
    <w:rsid w:val="7D162B61"/>
    <w:rsid w:val="7DEC6780"/>
    <w:rsid w:val="7E2F0885"/>
    <w:rsid w:val="7F264BB1"/>
    <w:rsid w:val="7F857B2A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市委宣传部</Company>
  <Pages>4</Pages>
  <Words>1208</Words>
  <Characters>1263</Characters>
  <Lines>6</Lines>
  <Paragraphs>1</Paragraphs>
  <TotalTime>13</TotalTime>
  <ScaleCrop>false</ScaleCrop>
  <LinksUpToDate>false</LinksUpToDate>
  <CharactersWithSpaces>1281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2025-03-16T10:26:00Z</dcterms:created>
  <dc:creator>Lenovo</dc:creator>
  <cp:lastModifiedBy>Zx珊</cp:lastModifiedBy>
  <cp:lastPrinted>2025-07-14T03:37:00Z</cp:lastPrinted>
  <dcterms:modified xsi:type="dcterms:W3CDTF">2025-07-17T12:59:04Z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eyJoZGlkIjoiMzJhNjU2NmM3MjlhYmE5OGEzNmNkZTY4ZWVmMDY2NzYiLCJ1c2VySWQiOiIzOTU3MjcyNjcifQ==</vt:lpwstr>
  </property>
  <property fmtid="{D5CDD505-2E9C-101B-9397-08002B2CF9AE}" pid="4" name="ICV">
    <vt:lpwstr>EFCC38EF38E4405FBB866C543F345C67_13</vt:lpwstr>
  </property>
</Properties>
</file>